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4A4" w14:textId="77777777" w:rsidR="00567521" w:rsidRPr="00C67254" w:rsidRDefault="00567521" w:rsidP="00567521">
      <w:pPr>
        <w:pStyle w:val="Nagwek"/>
        <w:tabs>
          <w:tab w:val="clear" w:pos="4536"/>
          <w:tab w:val="clear" w:pos="9072"/>
          <w:tab w:val="left" w:pos="5387"/>
        </w:tabs>
      </w:pPr>
      <w:bookmarkStart w:id="0" w:name="_Hlk94870726"/>
      <w:bookmarkStart w:id="1" w:name="_Hlk94870727"/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19A0EF2" wp14:editId="2E3C1F13">
            <wp:simplePos x="0" y="0"/>
            <wp:positionH relativeFrom="margin">
              <wp:posOffset>-180975</wp:posOffset>
            </wp:positionH>
            <wp:positionV relativeFrom="paragraph">
              <wp:posOffset>143510</wp:posOffset>
            </wp:positionV>
            <wp:extent cx="3016800" cy="900000"/>
            <wp:effectExtent l="0" t="0" r="0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380E87A" wp14:editId="13638297">
            <wp:simplePos x="0" y="0"/>
            <wp:positionH relativeFrom="column">
              <wp:posOffset>3145155</wp:posOffset>
            </wp:positionH>
            <wp:positionV relativeFrom="paragraph">
              <wp:posOffset>-118745</wp:posOffset>
            </wp:positionV>
            <wp:extent cx="237490" cy="1265555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  <a:biLevel thresh="75000"/>
                    </a:blip>
                    <a:srcRect l="9316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  <w:r>
        <w:rPr>
          <w:rFonts w:ascii="Georgia" w:hAnsi="Georgia"/>
          <w:b/>
          <w:sz w:val="18"/>
          <w:szCs w:val="18"/>
        </w:rPr>
        <w:t>Faculty of Philology</w:t>
      </w:r>
    </w:p>
    <w:p w14:paraId="68997757" w14:textId="2649111E" w:rsidR="00567521" w:rsidRPr="00C67254" w:rsidRDefault="00567521" w:rsidP="00567521">
      <w:pPr>
        <w:ind w:right="-567"/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</w:rPr>
        <w:t xml:space="preserve">Collegium </w:t>
      </w:r>
      <w:proofErr w:type="spellStart"/>
      <w:r w:rsidRPr="002C72A5">
        <w:rPr>
          <w:rFonts w:ascii="Georgia" w:hAnsi="Georgia"/>
          <w:sz w:val="18"/>
          <w:szCs w:val="18"/>
        </w:rPr>
        <w:t>Maius</w:t>
      </w:r>
      <w:proofErr w:type="spellEnd"/>
    </w:p>
    <w:p w14:paraId="04E0C6F0" w14:textId="5C57E2B8" w:rsidR="00567521" w:rsidRPr="002C72A5" w:rsidRDefault="00567521" w:rsidP="00567521">
      <w:pPr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</w:rPr>
        <w:t xml:space="preserve">Pl. M. </w:t>
      </w:r>
      <w:proofErr w:type="spellStart"/>
      <w:r w:rsidRPr="002C72A5">
        <w:rPr>
          <w:rFonts w:ascii="Georgia" w:hAnsi="Georgia"/>
          <w:sz w:val="18"/>
          <w:szCs w:val="18"/>
        </w:rPr>
        <w:t>Kopernika</w:t>
      </w:r>
      <w:proofErr w:type="spellEnd"/>
      <w:r w:rsidRPr="002C72A5">
        <w:rPr>
          <w:rFonts w:ascii="Georgia" w:hAnsi="Georgia"/>
          <w:sz w:val="18"/>
          <w:szCs w:val="18"/>
        </w:rPr>
        <w:t xml:space="preserve"> 11</w:t>
      </w:r>
    </w:p>
    <w:p w14:paraId="3E3CA421" w14:textId="2C9EBDAB" w:rsidR="00567521" w:rsidRPr="002C72A5" w:rsidRDefault="00567521" w:rsidP="00567521">
      <w:pPr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b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</w:rPr>
        <w:t>45-040 Opole</w:t>
      </w:r>
    </w:p>
    <w:p w14:paraId="37714FA5" w14:textId="1F9B5AA6" w:rsidR="00567521" w:rsidRPr="002C72A5" w:rsidRDefault="00567521" w:rsidP="00567521">
      <w:pPr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  <w:lang w:val="de-LI"/>
        </w:rPr>
        <w:t>tel. +48 </w:t>
      </w:r>
      <w:r w:rsidRPr="002C72A5">
        <w:rPr>
          <w:rFonts w:ascii="Georgia" w:hAnsi="Georgia"/>
          <w:sz w:val="18"/>
          <w:szCs w:val="18"/>
        </w:rPr>
        <w:t>77 54 15 939</w:t>
      </w:r>
    </w:p>
    <w:p w14:paraId="110935A0" w14:textId="30EAB26E" w:rsidR="00567521" w:rsidRPr="002C72A5" w:rsidRDefault="00567521" w:rsidP="00567521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  <w:lang w:val="de-LI"/>
        </w:rPr>
      </w:pPr>
      <w:r>
        <w:rPr>
          <w:rFonts w:ascii="Georgia" w:hAnsi="Georgia"/>
          <w:sz w:val="18"/>
          <w:szCs w:val="18"/>
          <w:lang w:val="de-LI"/>
        </w:rPr>
        <w:t xml:space="preserve"> dz-fil</w:t>
      </w:r>
      <w:r w:rsidRPr="002C72A5">
        <w:rPr>
          <w:rFonts w:ascii="Georgia" w:hAnsi="Georgia"/>
          <w:sz w:val="18"/>
          <w:szCs w:val="18"/>
          <w:lang w:val="de-LI"/>
        </w:rPr>
        <w:t>@uni.opole.pl</w:t>
      </w:r>
    </w:p>
    <w:p w14:paraId="295AF5F2" w14:textId="36CC05DF" w:rsidR="00567521" w:rsidRDefault="00567521" w:rsidP="00567521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  <w:lang w:val="de-LI"/>
        </w:rPr>
        <w:t xml:space="preserve"> </w:t>
      </w:r>
      <w:r w:rsidRPr="002C72A5">
        <w:rPr>
          <w:rFonts w:ascii="Georgia" w:hAnsi="Georgia"/>
          <w:sz w:val="18"/>
          <w:szCs w:val="18"/>
        </w:rPr>
        <w:t>wfil.uni.opole.pl</w:t>
      </w:r>
      <w:bookmarkEnd w:id="0"/>
      <w:bookmarkEnd w:id="1"/>
    </w:p>
    <w:p w14:paraId="3299CB09" w14:textId="65BEB8D3" w:rsidR="00567521" w:rsidRDefault="00567521" w:rsidP="00261A47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</w:p>
    <w:p w14:paraId="60C5682B" w14:textId="77777777" w:rsidR="001D21CF" w:rsidRDefault="001D21CF" w:rsidP="00261A47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</w:p>
    <w:p w14:paraId="174D3016" w14:textId="77777777" w:rsidR="00567521" w:rsidRDefault="00567521" w:rsidP="00261A47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</w:p>
    <w:p w14:paraId="73A7423A" w14:textId="77777777" w:rsidR="001D21CF" w:rsidRPr="00261A47" w:rsidRDefault="001D21CF" w:rsidP="001D21CF">
      <w:pPr>
        <w:shd w:val="clear" w:color="auto" w:fill="FFFFFF"/>
        <w:jc w:val="center"/>
        <w:rPr>
          <w:rFonts w:ascii="Georgia" w:hAnsi="Georgia"/>
          <w:spacing w:val="-4"/>
          <w:lang w:val="en-GB"/>
        </w:rPr>
      </w:pPr>
      <w:r w:rsidRPr="00261A47">
        <w:rPr>
          <w:rFonts w:ascii="Georgia" w:hAnsi="Georgia"/>
          <w:spacing w:val="-4"/>
          <w:lang w:val="en-GB"/>
        </w:rPr>
        <w:t>INTERNSHIP EVALUATION FORM</w:t>
      </w:r>
    </w:p>
    <w:p w14:paraId="72A4AC05" w14:textId="77777777" w:rsidR="001D21CF" w:rsidRPr="00261A47" w:rsidRDefault="001D21CF" w:rsidP="001D21CF">
      <w:pPr>
        <w:jc w:val="center"/>
      </w:pPr>
      <w:r w:rsidRPr="00261A47">
        <w:rPr>
          <w:rFonts w:ascii="Georgia" w:hAnsi="Georgia"/>
          <w:spacing w:val="-4"/>
          <w:lang w:val="en-GB"/>
        </w:rPr>
        <w:t>English Philology – PRACTICAL PROFILE, BA studies</w:t>
      </w:r>
    </w:p>
    <w:p w14:paraId="32682CE2" w14:textId="77777777" w:rsidR="001D21CF" w:rsidRDefault="001D21CF" w:rsidP="001D21C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4"/>
        <w:gridCol w:w="4562"/>
      </w:tblGrid>
      <w:tr w:rsidR="001D21CF" w:rsidRPr="00261A47" w14:paraId="494870A1" w14:textId="77777777" w:rsidTr="00FB5041">
        <w:tc>
          <w:tcPr>
            <w:tcW w:w="5000" w:type="pct"/>
            <w:gridSpan w:val="2"/>
            <w:shd w:val="clear" w:color="auto" w:fill="auto"/>
          </w:tcPr>
          <w:p w14:paraId="618EB7AF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Student’s</w:t>
            </w:r>
            <w:proofErr w:type="spellEnd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full</w:t>
            </w:r>
            <w:proofErr w:type="spellEnd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name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3B29AFC2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D21CF" w:rsidRPr="00261A47" w14:paraId="1D649884" w14:textId="77777777" w:rsidTr="00FB504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15B171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Year of studies, semester:</w:t>
            </w:r>
          </w:p>
          <w:p w14:paraId="0A453DE8" w14:textId="77777777" w:rsidR="001D21CF" w:rsidRPr="00261A47" w:rsidRDefault="001D21CF" w:rsidP="00FB5041">
            <w:pPr>
              <w:pStyle w:val="Akapitzlist"/>
              <w:ind w:left="3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1D21CF" w:rsidRPr="00261A47" w14:paraId="33D77916" w14:textId="77777777" w:rsidTr="00FB5041">
        <w:tc>
          <w:tcPr>
            <w:tcW w:w="5000" w:type="pct"/>
            <w:gridSpan w:val="2"/>
            <w:shd w:val="clear" w:color="auto" w:fill="FFFFFF" w:themeFill="background1"/>
          </w:tcPr>
          <w:p w14:paraId="373BD260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Dates</w:t>
            </w:r>
            <w:proofErr w:type="spellEnd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 xml:space="preserve"> of the </w:t>
            </w:r>
            <w:proofErr w:type="spellStart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Internship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: </w:t>
            </w:r>
          </w:p>
          <w:p w14:paraId="0D027F3A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from …………………….…..……. to …………….…………….  </w:t>
            </w:r>
            <w:r w:rsidRPr="00261A47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1D21CF" w:rsidRPr="00261A47" w14:paraId="0723CA34" w14:textId="77777777" w:rsidTr="00FB5041">
        <w:tc>
          <w:tcPr>
            <w:tcW w:w="5000" w:type="pct"/>
            <w:gridSpan w:val="2"/>
          </w:tcPr>
          <w:p w14:paraId="6C4D107D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institution/company</w:t>
            </w:r>
          </w:p>
          <w:p w14:paraId="637E80E5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1D21CF" w:rsidRPr="00261A47" w14:paraId="0B18271D" w14:textId="77777777" w:rsidTr="00FB5041">
        <w:tc>
          <w:tcPr>
            <w:tcW w:w="5000" w:type="pct"/>
            <w:gridSpan w:val="2"/>
          </w:tcPr>
          <w:p w14:paraId="0310EDC8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supervisor in the institution/company and their position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3B7ED0AC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1D21CF" w:rsidRPr="00261A47" w14:paraId="549678B7" w14:textId="77777777" w:rsidTr="00FB5041">
        <w:tc>
          <w:tcPr>
            <w:tcW w:w="5000" w:type="pct"/>
            <w:gridSpan w:val="2"/>
          </w:tcPr>
          <w:p w14:paraId="38A138BC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Supervisor’s work experience, education level (</w:t>
            </w:r>
            <w:r w:rsidRPr="00261A47">
              <w:rPr>
                <w:rFonts w:ascii="Georgia" w:hAnsi="Georgia"/>
                <w:i/>
                <w:sz w:val="18"/>
                <w:szCs w:val="18"/>
                <w:lang w:val="en-GB"/>
              </w:rPr>
              <w:t>optional)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1C0A5CCA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1D21CF" w:rsidRPr="00261A47" w14:paraId="573C19A1" w14:textId="77777777" w:rsidTr="00FB5041">
        <w:tc>
          <w:tcPr>
            <w:tcW w:w="5000" w:type="pct"/>
            <w:gridSpan w:val="2"/>
          </w:tcPr>
          <w:p w14:paraId="2BA1DB53" w14:textId="77777777" w:rsidR="001D21CF" w:rsidRPr="00261A47" w:rsidRDefault="001D21CF" w:rsidP="00FB5041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Total </w:t>
            </w:r>
            <w:proofErr w:type="spellStart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hours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 of </w:t>
            </w:r>
            <w:proofErr w:type="spellStart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internship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7B67C6A1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D21CF" w:rsidRPr="00261A47" w14:paraId="7A0F06C0" w14:textId="77777777" w:rsidTr="00FB5041">
        <w:tc>
          <w:tcPr>
            <w:tcW w:w="5000" w:type="pct"/>
            <w:gridSpan w:val="2"/>
          </w:tcPr>
          <w:p w14:paraId="37B01B2B" w14:textId="77777777" w:rsidR="001D21CF" w:rsidRPr="00261A47" w:rsidRDefault="001D21CF" w:rsidP="00FB5041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b/>
                <w:sz w:val="18"/>
                <w:szCs w:val="18"/>
                <w:lang w:val="en-GB"/>
              </w:rPr>
              <w:t>DETAILED OPINION ABOUT THE STUDENT</w:t>
            </w:r>
            <w:r w:rsidRPr="00261A47">
              <w:rPr>
                <w:rStyle w:val="Odwoanieprzypisudolnego"/>
                <w:rFonts w:ascii="Georgia" w:hAnsi="Georgia"/>
                <w:b/>
                <w:sz w:val="18"/>
                <w:szCs w:val="18"/>
                <w:lang w:val="en-GB"/>
              </w:rPr>
              <w:t xml:space="preserve"> </w:t>
            </w:r>
            <w:r w:rsidRPr="00261A47">
              <w:rPr>
                <w:rStyle w:val="Odwoanieprzypisudolnego"/>
                <w:rFonts w:ascii="Georgia" w:hAnsi="Georgia"/>
                <w:b/>
                <w:sz w:val="18"/>
                <w:szCs w:val="18"/>
                <w:lang w:val="pl-PL"/>
              </w:rPr>
              <w:footnoteReference w:id="1"/>
            </w:r>
          </w:p>
        </w:tc>
      </w:tr>
      <w:tr w:rsidR="001D21CF" w:rsidRPr="00261A47" w14:paraId="79036A72" w14:textId="77777777" w:rsidTr="00FB5041">
        <w:tc>
          <w:tcPr>
            <w:tcW w:w="2657" w:type="pct"/>
          </w:tcPr>
          <w:p w14:paraId="2D82F48E" w14:textId="77777777" w:rsidR="001D21CF" w:rsidRPr="00261A47" w:rsidRDefault="001D21CF" w:rsidP="00FB5041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Description of learning outcomes</w:t>
            </w:r>
          </w:p>
        </w:tc>
        <w:tc>
          <w:tcPr>
            <w:tcW w:w="2343" w:type="pct"/>
          </w:tcPr>
          <w:p w14:paraId="13ECA85B" w14:textId="77777777" w:rsidR="001D21CF" w:rsidRPr="00261A47" w:rsidRDefault="001D21CF" w:rsidP="00FB5041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 xml:space="preserve">Descriptive feedback </w:t>
            </w:r>
          </w:p>
        </w:tc>
      </w:tr>
      <w:tr w:rsidR="001D21CF" w:rsidRPr="00261A47" w14:paraId="0937B022" w14:textId="77777777" w:rsidTr="00FB5041">
        <w:tc>
          <w:tcPr>
            <w:tcW w:w="5000" w:type="pct"/>
            <w:gridSpan w:val="2"/>
          </w:tcPr>
          <w:p w14:paraId="13178AE2" w14:textId="77777777" w:rsidR="001D21CF" w:rsidRPr="00261A47" w:rsidRDefault="001D21CF" w:rsidP="00FB5041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KNOWLEDGE</w:t>
            </w:r>
          </w:p>
        </w:tc>
      </w:tr>
      <w:tr w:rsidR="001D21CF" w:rsidRPr="00261A47" w14:paraId="63D4F429" w14:textId="77777777" w:rsidTr="00FB5041">
        <w:tc>
          <w:tcPr>
            <w:tcW w:w="2657" w:type="pct"/>
          </w:tcPr>
          <w:p w14:paraId="386CCC63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demonstrates </w:t>
            </w:r>
            <w:r w:rsidRPr="00261A47">
              <w:rPr>
                <w:rFonts w:ascii="Georgia" w:hAnsi="Georgia" w:cs="Arial"/>
                <w:sz w:val="18"/>
                <w:szCs w:val="18"/>
              </w:rPr>
              <w:t xml:space="preserve">the ordered knowledge of selected concepts in economy, project management, change management, international commerce, commercial law, </w:t>
            </w:r>
            <w:proofErr w:type="spellStart"/>
            <w:r w:rsidRPr="00261A47">
              <w:rPr>
                <w:rFonts w:ascii="Georgia" w:hAnsi="Georgia" w:cs="Arial"/>
                <w:sz w:val="18"/>
                <w:szCs w:val="18"/>
              </w:rPr>
              <w:t>internationalisation</w:t>
            </w:r>
            <w:proofErr w:type="spellEnd"/>
            <w:r w:rsidRPr="00261A47">
              <w:rPr>
                <w:rFonts w:ascii="Georgia" w:hAnsi="Georgia" w:cs="Arial"/>
                <w:sz w:val="18"/>
                <w:szCs w:val="18"/>
              </w:rPr>
              <w:t xml:space="preserve"> processes, logistics and supply chain management, or relations in business, among other aspects of business theory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</w:t>
            </w: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(m-W-1)</w:t>
            </w:r>
          </w:p>
        </w:tc>
        <w:tc>
          <w:tcPr>
            <w:tcW w:w="2343" w:type="pct"/>
          </w:tcPr>
          <w:p w14:paraId="40E9C91B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4D1B8228" w14:textId="77777777" w:rsidTr="00FB5041">
        <w:tc>
          <w:tcPr>
            <w:tcW w:w="2657" w:type="pct"/>
          </w:tcPr>
          <w:p w14:paraId="7BA7C38C" w14:textId="77777777" w:rsidR="001D21CF" w:rsidRPr="00066280" w:rsidRDefault="001D21CF" w:rsidP="00FB5041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demonstrates </w:t>
            </w:r>
            <w:r w:rsidRPr="00261A47">
              <w:rPr>
                <w:rFonts w:ascii="Georgia" w:hAnsi="Georgia" w:cs="Arial"/>
                <w:sz w:val="18"/>
                <w:szCs w:val="18"/>
              </w:rPr>
              <w:t xml:space="preserve">the basic knowledge of selected IT tools and IT systems in business </w:t>
            </w: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(m-W-2</w:t>
            </w:r>
            <w: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,</w:t>
            </w:r>
            <w:r>
              <w:rPr>
                <w:rStyle w:val="Uwydatnienie"/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bookmarkStart w:id="2" w:name="_Hlk65234886"/>
            <w:r w:rsidRPr="00066280">
              <w:rPr>
                <w:rStyle w:val="Uwydatnienie"/>
                <w:rFonts w:ascii="Georgia" w:hAnsi="Georgia"/>
                <w:i w:val="0"/>
                <w:iCs w:val="0"/>
                <w:sz w:val="18"/>
                <w:szCs w:val="18"/>
                <w:lang w:val="en-GB"/>
              </w:rPr>
              <w:t>k_W03</w:t>
            </w:r>
            <w:r>
              <w:rPr>
                <w:rStyle w:val="Uwydatnienie"/>
                <w:rFonts w:ascii="Georgia" w:hAnsi="Georgia"/>
                <w:i w:val="0"/>
                <w:iCs w:val="0"/>
                <w:sz w:val="18"/>
                <w:szCs w:val="18"/>
                <w:lang w:val="en-GB"/>
              </w:rPr>
              <w:t xml:space="preserve">, </w:t>
            </w:r>
            <w:r w:rsidRPr="00066280">
              <w:rPr>
                <w:rFonts w:ascii="Georgia" w:hAnsi="Georgia"/>
                <w:sz w:val="16"/>
                <w:szCs w:val="16"/>
              </w:rPr>
              <w:t>P6S_WG</w:t>
            </w:r>
            <w:bookmarkEnd w:id="2"/>
            <w:r w:rsidRPr="00066280"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  <w:t>)</w:t>
            </w:r>
          </w:p>
          <w:p w14:paraId="6E05DF52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72554A97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2AA78EB8" w14:textId="77777777" w:rsidTr="00FB5041">
        <w:tc>
          <w:tcPr>
            <w:tcW w:w="2657" w:type="pct"/>
          </w:tcPr>
          <w:p w14:paraId="335D29C0" w14:textId="77777777" w:rsidR="001D21CF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demonstrates </w:t>
            </w:r>
            <w:r w:rsidRPr="00261A47">
              <w:rPr>
                <w:rFonts w:ascii="Georgia" w:hAnsi="Georgia" w:cs="Arial"/>
                <w:sz w:val="18"/>
                <w:szCs w:val="18"/>
              </w:rPr>
              <w:t xml:space="preserve">the basic knowledge of business, legal, social, economic, or political institutions and their role in business world </w:t>
            </w: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(m-W-3)</w:t>
            </w:r>
          </w:p>
          <w:p w14:paraId="18176FD6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562A2A59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1C3745C4" w14:textId="77777777" w:rsidTr="00FB5041">
        <w:tc>
          <w:tcPr>
            <w:tcW w:w="5000" w:type="pct"/>
            <w:gridSpan w:val="2"/>
          </w:tcPr>
          <w:p w14:paraId="791B0261" w14:textId="77777777" w:rsidR="001D21CF" w:rsidRPr="00261A47" w:rsidRDefault="001D21CF" w:rsidP="00FB5041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WORK RELATED SKILLS</w:t>
            </w:r>
          </w:p>
        </w:tc>
      </w:tr>
      <w:tr w:rsidR="001D21CF" w:rsidRPr="00261A47" w14:paraId="784789CB" w14:textId="77777777" w:rsidTr="00FB5041">
        <w:tc>
          <w:tcPr>
            <w:tcW w:w="2657" w:type="pct"/>
          </w:tcPr>
          <w:p w14:paraId="0F7C33DE" w14:textId="77777777" w:rsidR="001D21CF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r w:rsidRPr="00261A47">
              <w:rPr>
                <w:rFonts w:ascii="Georgia" w:hAnsi="Georgia" w:cs="Arial"/>
                <w:sz w:val="18"/>
                <w:szCs w:val="18"/>
              </w:rPr>
              <w:t>search for, analyze, select and use information on business topics utilizing various sources and draw valid conclusions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(m-U-1)</w:t>
            </w:r>
          </w:p>
          <w:p w14:paraId="2ADE7FF3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34DF5EE0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62AAA347" w14:textId="77777777" w:rsidTr="00FB5041">
        <w:tc>
          <w:tcPr>
            <w:tcW w:w="2657" w:type="pct"/>
          </w:tcPr>
          <w:p w14:paraId="6B7E2974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proofErr w:type="spellStart"/>
            <w:r w:rsidRPr="00261A47">
              <w:rPr>
                <w:rFonts w:ascii="Georgia" w:hAnsi="Georgia" w:cs="Arial"/>
                <w:sz w:val="18"/>
                <w:szCs w:val="18"/>
              </w:rPr>
              <w:t>utilise</w:t>
            </w:r>
            <w:proofErr w:type="spellEnd"/>
            <w:r w:rsidRPr="00261A47">
              <w:rPr>
                <w:rFonts w:ascii="Georgia" w:hAnsi="Georgia" w:cs="Arial"/>
                <w:sz w:val="18"/>
                <w:szCs w:val="18"/>
              </w:rPr>
              <w:t xml:space="preserve"> IT resources to conduct business tasks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(m-U-2)</w:t>
            </w:r>
          </w:p>
          <w:p w14:paraId="620938F4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  <w:p w14:paraId="16DAE58D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66A4FDD4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6F5BFD7F" w14:textId="77777777" w:rsidTr="00FB5041">
        <w:tc>
          <w:tcPr>
            <w:tcW w:w="2657" w:type="pct"/>
          </w:tcPr>
          <w:p w14:paraId="4746BEE6" w14:textId="77777777" w:rsidR="001D21CF" w:rsidRDefault="001D21CF" w:rsidP="00FB5041">
            <w:pPr>
              <w:rPr>
                <w:rFonts w:ascii="Georgia" w:hAnsi="Georgia" w:cs="Arial"/>
                <w:sz w:val="18"/>
                <w:szCs w:val="18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r w:rsidRPr="00261A47">
              <w:rPr>
                <w:rFonts w:ascii="Georgia" w:hAnsi="Georgia" w:cs="Arial"/>
                <w:sz w:val="18"/>
                <w:szCs w:val="18"/>
              </w:rPr>
              <w:t>solve problems related to business</w:t>
            </w:r>
          </w:p>
          <w:p w14:paraId="00164ACF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>(m-U-3)</w:t>
            </w:r>
          </w:p>
          <w:p w14:paraId="7240A516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  <w:p w14:paraId="350A3E8C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650E4438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3DE57598" w14:textId="77777777" w:rsidTr="00FB5041">
        <w:tc>
          <w:tcPr>
            <w:tcW w:w="2657" w:type="pct"/>
          </w:tcPr>
          <w:p w14:paraId="3718D338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r w:rsidRPr="00261A47">
              <w:rPr>
                <w:rFonts w:ascii="Georgia" w:hAnsi="Georgia" w:cs="Arial"/>
                <w:sz w:val="18"/>
                <w:szCs w:val="18"/>
              </w:rPr>
              <w:t>build valuable relations in the business context with the use of verbal and non-verbal means of communication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(m-U-5)</w:t>
            </w:r>
          </w:p>
          <w:p w14:paraId="4E6BDC57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  <w:p w14:paraId="1AF0DD02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255B62AE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095CCE8F" w14:textId="77777777" w:rsidTr="00FB5041">
        <w:tc>
          <w:tcPr>
            <w:tcW w:w="5000" w:type="pct"/>
            <w:gridSpan w:val="2"/>
          </w:tcPr>
          <w:p w14:paraId="26DD0D87" w14:textId="77777777" w:rsidR="001D21CF" w:rsidRPr="00261A47" w:rsidRDefault="001D21CF" w:rsidP="00FB5041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COMMUNICATION SKILLS</w:t>
            </w:r>
          </w:p>
        </w:tc>
      </w:tr>
      <w:tr w:rsidR="001D21CF" w:rsidRPr="00261A47" w14:paraId="6CCAA2D6" w14:textId="77777777" w:rsidTr="00FB5041">
        <w:trPr>
          <w:trHeight w:val="891"/>
        </w:trPr>
        <w:tc>
          <w:tcPr>
            <w:tcW w:w="2657" w:type="pct"/>
          </w:tcPr>
          <w:p w14:paraId="486D079C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lastRenderedPageBreak/>
              <w:t xml:space="preserve">To what extent can </w:t>
            </w:r>
            <w:r w:rsidRPr="00261A47">
              <w:rPr>
                <w:rFonts w:ascii="Georgia" w:hAnsi="Georgia" w:cs="Arial"/>
                <w:sz w:val="18"/>
                <w:szCs w:val="18"/>
              </w:rPr>
              <w:t>use the English language at C1 level in writing and speaking with relative fluency, accuracy and communication efficiency in a wide range of business topics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(</w:t>
            </w:r>
            <w:r w:rsidRPr="00066280">
              <w:rPr>
                <w:rFonts w:ascii="Georgia" w:hAnsi="Georgia" w:cs="Arial"/>
                <w:sz w:val="18"/>
                <w:szCs w:val="18"/>
                <w:lang w:val="en-GB"/>
              </w:rPr>
              <w:t xml:space="preserve">m-U-4, </w:t>
            </w:r>
            <w:bookmarkStart w:id="3" w:name="_Hlk65234797"/>
            <w:r w:rsidRPr="00066280">
              <w:rPr>
                <w:rFonts w:ascii="Georgia" w:hAnsi="Georgia" w:cs="Arial"/>
                <w:sz w:val="18"/>
                <w:szCs w:val="18"/>
                <w:lang w:val="en-GB"/>
              </w:rPr>
              <w:t xml:space="preserve">k_U06, </w:t>
            </w:r>
            <w:r w:rsidRPr="00066280">
              <w:rPr>
                <w:rFonts w:ascii="Georgia" w:hAnsi="Georgia"/>
                <w:sz w:val="18"/>
                <w:szCs w:val="18"/>
              </w:rPr>
              <w:t>P6S_UK</w:t>
            </w:r>
            <w:bookmarkEnd w:id="3"/>
            <w:r w:rsidRPr="00066280">
              <w:rPr>
                <w:rFonts w:ascii="Georgia" w:hAnsi="Georgia" w:cs="Arial"/>
                <w:sz w:val="18"/>
                <w:szCs w:val="18"/>
                <w:lang w:val="en-GB"/>
              </w:rPr>
              <w:t>)</w:t>
            </w:r>
            <w:r>
              <w:rPr>
                <w:rFonts w:ascii="Georgia" w:hAnsi="Georgi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43" w:type="pct"/>
          </w:tcPr>
          <w:p w14:paraId="19C9C656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0CACE165" w14:textId="77777777" w:rsidTr="00FB5041">
        <w:tc>
          <w:tcPr>
            <w:tcW w:w="5000" w:type="pct"/>
            <w:gridSpan w:val="2"/>
          </w:tcPr>
          <w:p w14:paraId="34D5E487" w14:textId="77777777" w:rsidR="001D21CF" w:rsidRPr="00261A47" w:rsidRDefault="001D21CF" w:rsidP="00FB5041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SOCIAL COMPETENCES</w:t>
            </w:r>
          </w:p>
        </w:tc>
      </w:tr>
      <w:tr w:rsidR="001D21CF" w:rsidRPr="00261A47" w14:paraId="673F36BD" w14:textId="77777777" w:rsidTr="00FB5041">
        <w:tc>
          <w:tcPr>
            <w:tcW w:w="2657" w:type="pct"/>
          </w:tcPr>
          <w:p w14:paraId="5F4F84B4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prioritise</w:t>
            </w:r>
            <w:proofErr w:type="spellEnd"/>
            <w:r w:rsidRPr="00261A47">
              <w:rPr>
                <w:rFonts w:ascii="Georgia" w:hAnsi="Georgia" w:cs="Arial"/>
                <w:sz w:val="18"/>
                <w:szCs w:val="18"/>
              </w:rPr>
              <w:t xml:space="preserve"> implementation of goals and tasks designated by others</w:t>
            </w:r>
          </w:p>
          <w:p w14:paraId="08A2E342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pl-PL"/>
              </w:rPr>
              <w:t>(m-K-1</w:t>
            </w:r>
            <w:r>
              <w:rPr>
                <w:rFonts w:ascii="Georgia" w:hAnsi="Georgia" w:cs="Arial"/>
                <w:sz w:val="18"/>
                <w:szCs w:val="18"/>
                <w:lang w:val="pl-PL"/>
              </w:rPr>
              <w:t xml:space="preserve">, </w:t>
            </w:r>
            <w:bookmarkStart w:id="4" w:name="_Hlk65234846"/>
            <w:r>
              <w:rPr>
                <w:rFonts w:ascii="Georgia" w:hAnsi="Georgia" w:cs="Arial"/>
                <w:sz w:val="18"/>
                <w:szCs w:val="18"/>
                <w:lang w:val="pl-PL"/>
              </w:rPr>
              <w:t xml:space="preserve">k_K01, </w:t>
            </w:r>
            <w:r w:rsidRPr="00066280">
              <w:rPr>
                <w:rFonts w:ascii="Georgia" w:hAnsi="Georgia"/>
                <w:sz w:val="18"/>
                <w:szCs w:val="18"/>
              </w:rPr>
              <w:t>P6S_KK</w:t>
            </w:r>
            <w:bookmarkEnd w:id="4"/>
            <w:r w:rsidRPr="00066280">
              <w:rPr>
                <w:rFonts w:ascii="Georgia" w:hAnsi="Georgia" w:cs="Arial"/>
                <w:sz w:val="18"/>
                <w:szCs w:val="18"/>
                <w:lang w:val="pl-PL"/>
              </w:rPr>
              <w:t>)</w:t>
            </w:r>
          </w:p>
          <w:p w14:paraId="6BF503BC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319D3C4F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781F63A9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72ADA0F5" w14:textId="77777777" w:rsidTr="00FB5041">
        <w:tc>
          <w:tcPr>
            <w:tcW w:w="2657" w:type="pct"/>
          </w:tcPr>
          <w:p w14:paraId="7F23E3AC" w14:textId="77777777" w:rsidR="001D21CF" w:rsidRPr="00B27824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</w:t>
            </w:r>
            <w:bookmarkStart w:id="5" w:name="_Hlk65144562"/>
            <w:r w:rsidRPr="00B27824">
              <w:rPr>
                <w:rFonts w:ascii="Georgia" w:hAnsi="Georgia" w:cs="Arial"/>
                <w:sz w:val="18"/>
                <w:szCs w:val="18"/>
                <w:lang w:val="en-GB"/>
              </w:rPr>
              <w:t xml:space="preserve">can </w:t>
            </w:r>
            <w:r w:rsidRPr="00B27824">
              <w:rPr>
                <w:rFonts w:ascii="Georgia" w:hAnsi="Georgia" w:cs="Arial"/>
                <w:sz w:val="18"/>
                <w:szCs w:val="18"/>
              </w:rPr>
              <w:t>assume various professional roles in the context of business and comply with the rules of professional ethics</w:t>
            </w:r>
          </w:p>
          <w:p w14:paraId="1EE236B9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pl-PL"/>
              </w:rPr>
            </w:pPr>
            <w:r w:rsidRPr="00B27824">
              <w:rPr>
                <w:rFonts w:ascii="Georgia" w:hAnsi="Georgia" w:cs="Arial"/>
                <w:sz w:val="18"/>
                <w:szCs w:val="18"/>
                <w:lang w:val="pl-PL"/>
              </w:rPr>
              <w:t>(m-K-4)</w:t>
            </w:r>
          </w:p>
          <w:bookmarkEnd w:id="5"/>
          <w:p w14:paraId="675A06C9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03C333FA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77D7B161" w14:textId="77777777" w:rsidTr="00FB5041">
        <w:trPr>
          <w:trHeight w:val="70"/>
        </w:trPr>
        <w:tc>
          <w:tcPr>
            <w:tcW w:w="5000" w:type="pct"/>
            <w:gridSpan w:val="2"/>
          </w:tcPr>
          <w:p w14:paraId="0A04DE7A" w14:textId="77777777" w:rsidR="001D21CF" w:rsidRPr="00261A47" w:rsidRDefault="001D21CF" w:rsidP="00FB5041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PREDISPOSITIONS AND PERSONALITY FEATURES</w:t>
            </w:r>
          </w:p>
        </w:tc>
      </w:tr>
      <w:tr w:rsidR="001D21CF" w:rsidRPr="00261A47" w14:paraId="492B4B8D" w14:textId="77777777" w:rsidTr="00FB5041">
        <w:tc>
          <w:tcPr>
            <w:tcW w:w="2657" w:type="pct"/>
          </w:tcPr>
          <w:p w14:paraId="28BCC5E2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bookmarkStart w:id="6" w:name="_Hlk65144742"/>
            <w:r w:rsidRPr="00261A47">
              <w:rPr>
                <w:rFonts w:ascii="Georgia" w:hAnsi="Georgia" w:cs="Arial"/>
                <w:sz w:val="18"/>
                <w:szCs w:val="18"/>
              </w:rPr>
              <w:t xml:space="preserve">shape their own views on business theories and practices on the basis of gained general and detailed knowledge 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>(m-K-2)</w:t>
            </w:r>
            <w:bookmarkEnd w:id="6"/>
          </w:p>
          <w:p w14:paraId="6D003B73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</w:p>
          <w:p w14:paraId="3CF5AE80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38344AEE" w14:textId="77777777" w:rsidR="001D21CF" w:rsidRPr="00261A47" w:rsidRDefault="001D21C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72455E5D" w14:textId="77777777" w:rsidTr="00FB5041">
        <w:tc>
          <w:tcPr>
            <w:tcW w:w="2657" w:type="pct"/>
          </w:tcPr>
          <w:p w14:paraId="1CFE37D1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To what extent can </w:t>
            </w:r>
            <w:bookmarkStart w:id="7" w:name="_Hlk65144755"/>
            <w:r w:rsidRPr="00261A47">
              <w:rPr>
                <w:rFonts w:ascii="Georgia" w:hAnsi="Georgia" w:cs="Arial"/>
                <w:sz w:val="18"/>
                <w:szCs w:val="18"/>
              </w:rPr>
              <w:t>think and act in an enterprising way</w:t>
            </w: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 xml:space="preserve"> (m-K-3)</w:t>
            </w:r>
            <w:bookmarkEnd w:id="7"/>
          </w:p>
          <w:p w14:paraId="5FB00D5D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  <w:p w14:paraId="7FFD8AB6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  <w:p w14:paraId="3CBF77D5" w14:textId="77777777" w:rsidR="001D21CF" w:rsidRPr="00261A47" w:rsidRDefault="001D21CF" w:rsidP="00FB5041">
            <w:pPr>
              <w:rPr>
                <w:rFonts w:ascii="Georgia" w:hAnsi="Georgia" w:cs="Arial"/>
                <w:sz w:val="18"/>
                <w:szCs w:val="18"/>
                <w:lang w:val="en-GB"/>
              </w:rPr>
            </w:pPr>
          </w:p>
        </w:tc>
        <w:tc>
          <w:tcPr>
            <w:tcW w:w="2343" w:type="pct"/>
          </w:tcPr>
          <w:p w14:paraId="1864E8D8" w14:textId="77777777" w:rsidR="001D21CF" w:rsidRPr="00261A47" w:rsidRDefault="001D21CF" w:rsidP="00FB5041">
            <w:pPr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1D21CF" w:rsidRPr="00261A47" w14:paraId="01783D83" w14:textId="77777777" w:rsidTr="00FB5041">
        <w:tc>
          <w:tcPr>
            <w:tcW w:w="5000" w:type="pct"/>
            <w:gridSpan w:val="2"/>
          </w:tcPr>
          <w:p w14:paraId="6A4202F4" w14:textId="77777777" w:rsidR="001D21CF" w:rsidRPr="00261A47" w:rsidRDefault="001D21CF" w:rsidP="00FB5041">
            <w:pPr>
              <w:pStyle w:val="Akapitzlist"/>
              <w:ind w:left="28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i w:val="0"/>
                <w:sz w:val="18"/>
                <w:szCs w:val="18"/>
              </w:rPr>
              <w:t>OTHER COMMENTS</w:t>
            </w:r>
          </w:p>
        </w:tc>
      </w:tr>
      <w:tr w:rsidR="001D21CF" w:rsidRPr="00261A47" w14:paraId="627C31DA" w14:textId="77777777" w:rsidTr="00FB5041">
        <w:tc>
          <w:tcPr>
            <w:tcW w:w="5000" w:type="pct"/>
            <w:gridSpan w:val="2"/>
          </w:tcPr>
          <w:p w14:paraId="7CDC6928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EBB27EF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CF7B957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68E1D51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50776AE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7A60CB46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E632301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C42D0D3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A522B68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D581F42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8B3DEB9" w14:textId="77777777" w:rsidR="001D21CF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7743E72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18C49B9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DF4FB6C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A5E476F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DE74811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CC46661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598658A" w14:textId="77777777" w:rsidR="001D21CF" w:rsidRPr="00261A47" w:rsidRDefault="001D21CF" w:rsidP="00FB5041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1D21CF" w:rsidRPr="00261A47" w14:paraId="10E899E5" w14:textId="77777777" w:rsidTr="00FB5041">
        <w:tc>
          <w:tcPr>
            <w:tcW w:w="5000" w:type="pct"/>
            <w:gridSpan w:val="2"/>
          </w:tcPr>
          <w:p w14:paraId="5191666A" w14:textId="77777777" w:rsidR="001D21CF" w:rsidRPr="00261A47" w:rsidRDefault="001D21CF" w:rsidP="00FB5041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Final grade 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 xml:space="preserve"> use the scale – underline accordingly: </w:t>
            </w:r>
          </w:p>
          <w:p w14:paraId="5212D1C4" w14:textId="77777777" w:rsidR="001D21CF" w:rsidRPr="00261A47" w:rsidRDefault="001D21CF" w:rsidP="00FB5041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7061D34" w14:textId="77777777" w:rsidR="001D21CF" w:rsidRPr="00261A47" w:rsidRDefault="001D21CF" w:rsidP="00FB5041">
            <w:pPr>
              <w:shd w:val="clear" w:color="auto" w:fill="FFFFFF"/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>excellent (5,0);  very good (4,5);  good (4,0);; satisfactory (3,5); sufficient (3,0); fail (2,0).</w:t>
            </w:r>
          </w:p>
          <w:p w14:paraId="009B14EF" w14:textId="77777777" w:rsidR="001D21CF" w:rsidRPr="00261A47" w:rsidRDefault="001D21CF" w:rsidP="00FB5041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  <w:p w14:paraId="587EBB69" w14:textId="77777777" w:rsidR="001D21CF" w:rsidRPr="00261A47" w:rsidRDefault="001D21CF" w:rsidP="00FB5041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</w:tc>
      </w:tr>
    </w:tbl>
    <w:p w14:paraId="4664909A" w14:textId="77777777" w:rsidR="001D21CF" w:rsidRPr="00261A47" w:rsidRDefault="001D21CF" w:rsidP="001D21CF">
      <w:pPr>
        <w:rPr>
          <w:lang w:val="en-GB"/>
        </w:rPr>
      </w:pPr>
    </w:p>
    <w:p w14:paraId="1B0C3672" w14:textId="77777777" w:rsidR="001D21CF" w:rsidRPr="00261A47" w:rsidRDefault="001D21CF" w:rsidP="001D21CF">
      <w:pPr>
        <w:rPr>
          <w:lang w:val="en-GB"/>
        </w:rPr>
      </w:pPr>
    </w:p>
    <w:p w14:paraId="3E91665E" w14:textId="77777777" w:rsidR="001D21CF" w:rsidRPr="00261A47" w:rsidRDefault="001D21CF" w:rsidP="001D21CF">
      <w:pPr>
        <w:rPr>
          <w:lang w:val="en-GB"/>
        </w:rPr>
      </w:pPr>
    </w:p>
    <w:p w14:paraId="6B10EB67" w14:textId="77777777" w:rsidR="001D21CF" w:rsidRPr="00261A47" w:rsidRDefault="001D21CF" w:rsidP="001D21CF">
      <w:pPr>
        <w:rPr>
          <w:lang w:val="en-GB"/>
        </w:rPr>
      </w:pPr>
    </w:p>
    <w:p w14:paraId="0323C4A9" w14:textId="77777777" w:rsidR="001D21CF" w:rsidRPr="00261A47" w:rsidRDefault="001D21CF" w:rsidP="001D21CF">
      <w:pPr>
        <w:rPr>
          <w:lang w:val="en-GB"/>
        </w:rPr>
      </w:pPr>
    </w:p>
    <w:p w14:paraId="0E3C2CCA" w14:textId="77777777" w:rsidR="001D21CF" w:rsidRPr="005E7C95" w:rsidRDefault="001D21CF" w:rsidP="001D21CF">
      <w:pPr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 xml:space="preserve">                  (place)                                                                                 </w:t>
      </w:r>
      <w:r>
        <w:rPr>
          <w:rFonts w:ascii="Georgia" w:hAnsi="Georgia"/>
          <w:sz w:val="16"/>
          <w:szCs w:val="16"/>
          <w:lang w:val="en-GB"/>
        </w:rPr>
        <w:t xml:space="preserve">                                                       </w:t>
      </w:r>
      <w:r w:rsidRPr="005E7C95">
        <w:rPr>
          <w:rFonts w:ascii="Georgia" w:hAnsi="Georgia"/>
          <w:sz w:val="16"/>
          <w:szCs w:val="16"/>
          <w:lang w:val="en-GB"/>
        </w:rPr>
        <w:t xml:space="preserve">          (legible signature of the supervisor</w:t>
      </w:r>
      <w:r>
        <w:rPr>
          <w:rFonts w:ascii="Georgia" w:hAnsi="Georgia"/>
          <w:sz w:val="16"/>
          <w:szCs w:val="16"/>
          <w:lang w:val="en-GB"/>
        </w:rPr>
        <w:t>)</w:t>
      </w:r>
    </w:p>
    <w:p w14:paraId="358EE700" w14:textId="77777777" w:rsidR="001D21CF" w:rsidRDefault="001D21CF" w:rsidP="001D21CF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4640BC86" w14:textId="77777777" w:rsidR="001D21CF" w:rsidRDefault="001D21CF" w:rsidP="001D21CF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3C8D2C22" w14:textId="77777777" w:rsidR="001D21CF" w:rsidRDefault="001D21CF" w:rsidP="001D21CF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0EE2EAD2" w14:textId="77777777" w:rsidR="001D21CF" w:rsidRPr="005E7C95" w:rsidRDefault="001D21CF" w:rsidP="001D21CF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 xml:space="preserve"> (seal of the </w:t>
      </w:r>
      <w:proofErr w:type="spellStart"/>
      <w:r w:rsidRPr="005E7C95">
        <w:rPr>
          <w:rFonts w:ascii="Georgia" w:hAnsi="Georgia"/>
          <w:sz w:val="16"/>
          <w:szCs w:val="16"/>
          <w:lang w:val="en-GB"/>
        </w:rPr>
        <w:t>institution.company</w:t>
      </w:r>
      <w:proofErr w:type="spellEnd"/>
      <w:r w:rsidRPr="005E7C95">
        <w:rPr>
          <w:rFonts w:ascii="Georgia" w:hAnsi="Georgia"/>
          <w:sz w:val="16"/>
          <w:szCs w:val="16"/>
          <w:lang w:val="en-GB"/>
        </w:rPr>
        <w:t>)</w:t>
      </w:r>
    </w:p>
    <w:p w14:paraId="3257454B" w14:textId="77777777" w:rsidR="001D21CF" w:rsidRPr="005E7C95" w:rsidRDefault="001D21CF" w:rsidP="001D21CF">
      <w:pPr>
        <w:rPr>
          <w:rFonts w:ascii="Georgia" w:hAnsi="Georgia"/>
          <w:sz w:val="16"/>
          <w:szCs w:val="16"/>
          <w:lang w:val="en-GB"/>
        </w:rPr>
      </w:pPr>
    </w:p>
    <w:p w14:paraId="60FDBCDF" w14:textId="77777777" w:rsidR="00A85464" w:rsidRPr="005E7C95" w:rsidRDefault="00A85464" w:rsidP="001D21CF">
      <w:pPr>
        <w:shd w:val="clear" w:color="auto" w:fill="FFFFFF"/>
        <w:ind w:left="2124" w:firstLine="708"/>
        <w:rPr>
          <w:rFonts w:ascii="Georgia" w:hAnsi="Georgia"/>
          <w:sz w:val="16"/>
          <w:szCs w:val="16"/>
          <w:lang w:val="en-GB"/>
        </w:rPr>
      </w:pPr>
    </w:p>
    <w:sectPr w:rsidR="00A85464" w:rsidRPr="005E7C95" w:rsidSect="00900A7D">
      <w:head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C527" w14:textId="77777777" w:rsidR="00D1403B" w:rsidRDefault="00D1403B" w:rsidP="00D1403B">
      <w:r>
        <w:separator/>
      </w:r>
    </w:p>
  </w:endnote>
  <w:endnote w:type="continuationSeparator" w:id="0">
    <w:p w14:paraId="58342BD4" w14:textId="77777777" w:rsidR="00D1403B" w:rsidRDefault="00D1403B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A948" w14:textId="77777777" w:rsidR="00D1403B" w:rsidRDefault="00D1403B" w:rsidP="00D1403B">
      <w:r>
        <w:separator/>
      </w:r>
    </w:p>
  </w:footnote>
  <w:footnote w:type="continuationSeparator" w:id="0">
    <w:p w14:paraId="78231264" w14:textId="77777777" w:rsidR="00D1403B" w:rsidRDefault="00D1403B" w:rsidP="00D1403B">
      <w:r>
        <w:continuationSeparator/>
      </w:r>
    </w:p>
  </w:footnote>
  <w:footnote w:id="1">
    <w:p w14:paraId="590A2144" w14:textId="77777777" w:rsidR="001D21CF" w:rsidRPr="00261A47" w:rsidRDefault="001D21CF" w:rsidP="001D21CF">
      <w:pPr>
        <w:pStyle w:val="Tekstprzypisudolnego"/>
        <w:rPr>
          <w:rFonts w:ascii="Georgia" w:hAnsi="Georgia"/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261A47">
        <w:rPr>
          <w:lang w:val="en-GB"/>
        </w:rPr>
        <w:t xml:space="preserve"> </w:t>
      </w:r>
      <w:r w:rsidRPr="005E7C95">
        <w:rPr>
          <w:rFonts w:ascii="Georgia" w:hAnsi="Georgia"/>
          <w:sz w:val="16"/>
          <w:szCs w:val="16"/>
          <w:lang w:val="en-GB"/>
        </w:rPr>
        <w:t>Descriptive feedback supported with the scale 1-3, where 1 = to a small extent, 2=to some extent; 3=to a considerable extent</w:t>
      </w:r>
      <w:r>
        <w:rPr>
          <w:rFonts w:ascii="Georgia" w:hAnsi="Georgia"/>
          <w:sz w:val="16"/>
          <w:szCs w:val="16"/>
          <w:lang w:val="en-GB"/>
        </w:rPr>
        <w:t>, is required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49A4" w14:textId="78B1C8CF" w:rsidR="00885A6A" w:rsidRDefault="00885A6A" w:rsidP="00885A6A">
    <w:pPr>
      <w:shd w:val="clear" w:color="auto" w:fill="FFFFFF"/>
      <w:spacing w:line="240" w:lineRule="atLeast"/>
      <w:jc w:val="center"/>
      <w:rPr>
        <w:rFonts w:ascii="Georgia" w:hAnsi="Georgia"/>
        <w:b/>
        <w:noProof/>
        <w:spacing w:val="-4"/>
        <w:lang w:val="pl-PL" w:eastAsia="pl-PL"/>
      </w:rPr>
    </w:pPr>
  </w:p>
  <w:p w14:paraId="72A712A2" w14:textId="77777777" w:rsidR="00885A6A" w:rsidRDefault="00885A6A" w:rsidP="0033131C">
    <w:pPr>
      <w:shd w:val="clear" w:color="auto" w:fill="FFFFFF"/>
      <w:spacing w:line="240" w:lineRule="atLeast"/>
      <w:rPr>
        <w:rFonts w:ascii="Georgia" w:hAnsi="Georgia"/>
        <w:b/>
        <w:noProof/>
        <w:spacing w:val="-4"/>
        <w:lang w:val="pl-PL" w:eastAsia="pl-PL"/>
      </w:rPr>
    </w:pPr>
  </w:p>
  <w:p w14:paraId="0E82CD03" w14:textId="77777777" w:rsidR="00AC5649" w:rsidRPr="00885A6A" w:rsidRDefault="00AC5649" w:rsidP="0033131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B"/>
    <w:rsid w:val="00005D13"/>
    <w:rsid w:val="00066280"/>
    <w:rsid w:val="00081228"/>
    <w:rsid w:val="001D21CF"/>
    <w:rsid w:val="0020145B"/>
    <w:rsid w:val="00261A47"/>
    <w:rsid w:val="002B27BB"/>
    <w:rsid w:val="002F2F5E"/>
    <w:rsid w:val="0033131C"/>
    <w:rsid w:val="00353541"/>
    <w:rsid w:val="004105D8"/>
    <w:rsid w:val="0043544C"/>
    <w:rsid w:val="00567521"/>
    <w:rsid w:val="005E7C95"/>
    <w:rsid w:val="006159BB"/>
    <w:rsid w:val="006238F5"/>
    <w:rsid w:val="00713FD9"/>
    <w:rsid w:val="00715D50"/>
    <w:rsid w:val="00756C17"/>
    <w:rsid w:val="007A27B0"/>
    <w:rsid w:val="00885A6A"/>
    <w:rsid w:val="00900A7D"/>
    <w:rsid w:val="00966808"/>
    <w:rsid w:val="009B1FE9"/>
    <w:rsid w:val="00A85464"/>
    <w:rsid w:val="00AC5649"/>
    <w:rsid w:val="00B27824"/>
    <w:rsid w:val="00D1403B"/>
    <w:rsid w:val="00DA0659"/>
    <w:rsid w:val="00DA3C41"/>
    <w:rsid w:val="00DC3696"/>
    <w:rsid w:val="00DF59D4"/>
    <w:rsid w:val="00EC3368"/>
    <w:rsid w:val="00EC6F4F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4224"/>
  <w15:docId w15:val="{40E771F3-40AE-4048-BB52-0ABD6E2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85A6A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03B"/>
    <w:pPr>
      <w:ind w:left="720"/>
      <w:contextualSpacing/>
    </w:pPr>
  </w:style>
  <w:style w:type="table" w:styleId="Tabela-Siatka">
    <w:name w:val="Table Grid"/>
    <w:basedOn w:val="Standardowy"/>
    <w:uiPriority w:val="59"/>
    <w:rsid w:val="00D140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0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03B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0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23F55"/>
    <w:rPr>
      <w:i/>
      <w:iCs/>
    </w:rPr>
  </w:style>
  <w:style w:type="paragraph" w:styleId="Nagwek">
    <w:name w:val="header"/>
    <w:basedOn w:val="Normalny"/>
    <w:link w:val="NagwekZnak"/>
    <w:unhideWhenUsed/>
    <w:rsid w:val="00AC5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649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649"/>
    <w:rPr>
      <w:rFonts w:ascii="Times New Roman" w:eastAsia="Times New Roman" w:hAnsi="Times New Roman"/>
      <w:lang w:val="en-US"/>
    </w:rPr>
  </w:style>
  <w:style w:type="character" w:customStyle="1" w:styleId="Nagwek2Znak">
    <w:name w:val="Nagłówek 2 Znak"/>
    <w:basedOn w:val="Domylnaczcionkaakapitu"/>
    <w:link w:val="Nagwek2"/>
    <w:rsid w:val="00885A6A"/>
    <w:rPr>
      <w:rFonts w:ascii="Times New Roman" w:eastAsia="Times New Roman" w:hAnsi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D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1BAB-146C-4877-A33F-0F5B0E3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 Adams-Tukiendorf</cp:lastModifiedBy>
  <cp:revision>4</cp:revision>
  <cp:lastPrinted>2020-10-28T11:25:00Z</cp:lastPrinted>
  <dcterms:created xsi:type="dcterms:W3CDTF">2025-05-06T13:17:00Z</dcterms:created>
  <dcterms:modified xsi:type="dcterms:W3CDTF">2025-05-06T13:19:00Z</dcterms:modified>
</cp:coreProperties>
</file>